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03B7DFEC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42399B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1EE11A6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4E624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E6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24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16F638E6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4E6240"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42399B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42399B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4E6240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4E6240">
        <w:rPr>
          <w:noProof/>
          <w:sz w:val="24"/>
          <w:szCs w:val="24"/>
        </w:rPr>
        <w:t>584</w:t>
      </w:r>
      <w:r w:rsidR="00102979" w:rsidRPr="004E62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4E6240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4E6240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4E62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4E62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4E6240">
        <w:rPr>
          <w:sz w:val="24"/>
          <w:szCs w:val="24"/>
        </w:rPr>
        <w:t xml:space="preserve"> </w:t>
      </w:r>
      <w:r w:rsidR="001964A6" w:rsidRPr="004E6240">
        <w:rPr>
          <w:noProof/>
          <w:sz w:val="24"/>
          <w:szCs w:val="24"/>
        </w:rPr>
        <w:t>50:28:0100304:419</w:t>
      </w:r>
      <w:r w:rsidRPr="004E6240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4E62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4E6240">
        <w:rPr>
          <w:sz w:val="24"/>
          <w:szCs w:val="24"/>
        </w:rPr>
        <w:t xml:space="preserve"> – «</w:t>
      </w:r>
      <w:r w:rsidR="00597746" w:rsidRPr="004E6240">
        <w:rPr>
          <w:noProof/>
          <w:sz w:val="24"/>
          <w:szCs w:val="24"/>
        </w:rPr>
        <w:t>Земли населенных пунктов</w:t>
      </w:r>
      <w:r w:rsidRPr="004E624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4E62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4E62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4E6240">
        <w:rPr>
          <w:sz w:val="24"/>
          <w:szCs w:val="24"/>
        </w:rPr>
        <w:t xml:space="preserve"> – «</w:t>
      </w:r>
      <w:r w:rsidR="003E59E1" w:rsidRPr="004E6240">
        <w:rPr>
          <w:noProof/>
          <w:sz w:val="24"/>
          <w:szCs w:val="24"/>
        </w:rPr>
        <w:t>Для индивидуального жилищного строительства</w:t>
      </w:r>
      <w:r w:rsidRPr="004E624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4E62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4E62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4E6240">
        <w:rPr>
          <w:sz w:val="24"/>
          <w:szCs w:val="24"/>
        </w:rPr>
        <w:t xml:space="preserve">: </w:t>
      </w:r>
      <w:r w:rsidR="00D1191C" w:rsidRPr="004E6240">
        <w:rPr>
          <w:noProof/>
          <w:sz w:val="24"/>
          <w:szCs w:val="24"/>
        </w:rPr>
        <w:t>Российская Федерация, Московская область, городской округ Домодедово, с. Растуново</w:t>
      </w:r>
      <w:r w:rsidR="00472CAA" w:rsidRPr="004E6240">
        <w:rPr>
          <w:sz w:val="24"/>
          <w:szCs w:val="24"/>
        </w:rPr>
        <w:t xml:space="preserve"> </w:t>
      </w:r>
      <w:r w:rsidRPr="004E6240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4E6240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4E62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4E6240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0FDF5959" w14:textId="77777777" w:rsidR="0075400B" w:rsidRDefault="0042399B" w:rsidP="0075400B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2399B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зоне с особыми условиями использования территорий - Приаэродромная территория аэродрома Москва (Домодедово); Приаэродромная территория аэродрома гражданской авиации Москва (Домодедово); Сектор 4.8.30 четвертой подзоны приаэродромной территории аэродрома Москва (Домодедово); Четвертая подзона приаэродромной территории аэродрома Москва (Домодедово). Земельный участок полностью расположен: Аэродром Малино Приаэродромная территория аэродрома.</w:t>
      </w:r>
    </w:p>
    <w:p w14:paraId="76B8BD39" w14:textId="0E1F6003" w:rsidR="0042399B" w:rsidRDefault="0075400B" w:rsidP="0075400B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5400B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полностью расположен: Водоохранная зона реки Северка.  </w:t>
      </w:r>
    </w:p>
    <w:p w14:paraId="411D5651" w14:textId="25B39DC8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lastRenderedPageBreak/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54807FC4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4E6240">
        <w:t xml:space="preserve"> </w:t>
      </w:r>
      <w:bookmarkStart w:id="3" w:name="_GoBack"/>
      <w:bookmarkEnd w:id="3"/>
      <w:r w:rsidRPr="00A31FA7">
        <w:rPr>
          <w:noProof/>
        </w:rPr>
        <w:t>Воздушного кодекса Российской Федерации,</w:t>
      </w:r>
      <w:r w:rsidR="0075400B">
        <w:rPr>
          <w:noProof/>
        </w:rPr>
        <w:t xml:space="preserve"> Водного кодекса</w:t>
      </w:r>
      <w:r w:rsidR="0075400B" w:rsidRPr="0075400B">
        <w:rPr>
          <w:noProof/>
        </w:rPr>
        <w:t xml:space="preserve"> </w:t>
      </w:r>
      <w:r w:rsidR="0075400B" w:rsidRPr="00A31FA7">
        <w:rPr>
          <w:noProof/>
        </w:rPr>
        <w:t>Российской Федерации</w:t>
      </w:r>
      <w:r w:rsidR="0075400B">
        <w:rPr>
          <w:noProof/>
        </w:rPr>
        <w:t xml:space="preserve">, </w:t>
      </w:r>
      <w:r w:rsidRPr="00A31FA7">
        <w:rPr>
          <w:noProof/>
        </w:rPr>
        <w:t xml:space="preserve"> Федерального закона Российской Федерации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</w:t>
      </w:r>
      <w:r w:rsidR="0075400B">
        <w:rPr>
          <w:noProof/>
        </w:rPr>
        <w:t xml:space="preserve">рии и санитарно-защитной зоны». </w:t>
      </w:r>
      <w:r w:rsidRPr="00A31FA7">
        <w:t xml:space="preserve">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r w:rsidR="00CB31B5" w:rsidRPr="00A31FA7">
        <w:lastRenderedPageBreak/>
        <w:t>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4E624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4E62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4E624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4E624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4E624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4E6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4E6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4E62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4E624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24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E6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E624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4E62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E6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4E624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lastRenderedPageBreak/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2F34666" w:rsidR="00673C27" w:rsidRPr="00A31FA7" w:rsidRDefault="006D5D19" w:rsidP="004E624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4E6240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584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63AE1AB2" w:rsidR="00AB503C" w:rsidRPr="00A31FA7" w:rsidRDefault="00104A86" w:rsidP="004E624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E6240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3BFD4BB4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4E6240"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CC1B0A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CC1B0A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247C5D3" w:rsidR="003062AA" w:rsidRPr="00A31FA7" w:rsidRDefault="00104A86" w:rsidP="004E624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E6240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ACF9EA" w14:textId="77777777" w:rsidR="006F1494" w:rsidRDefault="006F1494" w:rsidP="00195C19">
      <w:r>
        <w:separator/>
      </w:r>
    </w:p>
  </w:endnote>
  <w:endnote w:type="continuationSeparator" w:id="0">
    <w:p w14:paraId="35AE7F45" w14:textId="77777777" w:rsidR="006F1494" w:rsidRDefault="006F1494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06D9A" w14:textId="77777777" w:rsidR="006F1494" w:rsidRDefault="006F1494" w:rsidP="00195C19">
      <w:r>
        <w:separator/>
      </w:r>
    </w:p>
  </w:footnote>
  <w:footnote w:type="continuationSeparator" w:id="0">
    <w:p w14:paraId="4E8E0D73" w14:textId="77777777" w:rsidR="006F1494" w:rsidRDefault="006F1494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399B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E6240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3C0D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494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00B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4B3D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1B0A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13582-D5A5-4BFC-B9BA-A646C178A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3364</Words>
  <Characters>19180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4</cp:revision>
  <cp:lastPrinted>2022-02-16T11:57:00Z</cp:lastPrinted>
  <dcterms:created xsi:type="dcterms:W3CDTF">2024-09-25T09:07:00Z</dcterms:created>
  <dcterms:modified xsi:type="dcterms:W3CDTF">2024-10-08T06:33:00Z</dcterms:modified>
</cp:coreProperties>
</file>